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33F" w:rsidRPr="00D26E6A" w:rsidRDefault="001B433F" w:rsidP="001B433F">
      <w:pPr>
        <w:jc w:val="center"/>
        <w:rPr>
          <w:sz w:val="26"/>
          <w:szCs w:val="26"/>
        </w:rPr>
      </w:pPr>
      <w:r w:rsidRPr="00D26E6A">
        <w:rPr>
          <w:noProof/>
          <w:sz w:val="26"/>
          <w:szCs w:val="26"/>
          <w:lang w:eastAsia="ru-RU"/>
        </w:rPr>
        <w:drawing>
          <wp:anchor distT="0" distB="0" distL="0" distR="0" simplePos="0" relativeHeight="251661312" behindDoc="0" locked="0" layoutInCell="1" allowOverlap="1" wp14:anchorId="2A443577" wp14:editId="15C3F23F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177790" cy="1235710"/>
            <wp:effectExtent l="0" t="0" r="3810" b="2540"/>
            <wp:wrapSquare wrapText="larges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12357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33F" w:rsidRPr="00D26E6A" w:rsidRDefault="001B433F" w:rsidP="001B433F">
      <w:pPr>
        <w:jc w:val="center"/>
        <w:rPr>
          <w:b/>
          <w:sz w:val="26"/>
          <w:szCs w:val="26"/>
        </w:rPr>
      </w:pPr>
    </w:p>
    <w:p w:rsidR="001B433F" w:rsidRPr="00D26E6A" w:rsidRDefault="001B433F" w:rsidP="001B433F">
      <w:pPr>
        <w:jc w:val="center"/>
        <w:rPr>
          <w:b/>
          <w:sz w:val="26"/>
          <w:szCs w:val="26"/>
        </w:rPr>
      </w:pPr>
    </w:p>
    <w:p w:rsidR="001B433F" w:rsidRPr="00D26E6A" w:rsidRDefault="001B433F" w:rsidP="001B433F">
      <w:pPr>
        <w:jc w:val="center"/>
        <w:rPr>
          <w:b/>
          <w:sz w:val="26"/>
          <w:szCs w:val="26"/>
        </w:rPr>
      </w:pPr>
    </w:p>
    <w:p w:rsidR="001B433F" w:rsidRPr="00D26E6A" w:rsidRDefault="00726AC1" w:rsidP="001B433F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2</w:t>
      </w:r>
      <w:r w:rsidR="00921BC6" w:rsidRPr="00D26E6A">
        <w:rPr>
          <w:rFonts w:ascii="Times New Roman" w:hAnsi="Times New Roman" w:cs="Times New Roman"/>
          <w:iCs/>
          <w:sz w:val="26"/>
          <w:szCs w:val="26"/>
        </w:rPr>
        <w:t>4 октября</w:t>
      </w:r>
      <w:r w:rsidR="001B433F" w:rsidRPr="00D26E6A">
        <w:rPr>
          <w:rFonts w:ascii="Times New Roman" w:hAnsi="Times New Roman" w:cs="Times New Roman"/>
          <w:iCs/>
          <w:sz w:val="26"/>
          <w:szCs w:val="26"/>
        </w:rPr>
        <w:t xml:space="preserve"> 2013 года                                                                г.</w:t>
      </w:r>
      <w:r w:rsidR="00921BC6"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B433F" w:rsidRPr="00D26E6A">
        <w:rPr>
          <w:rFonts w:ascii="Times New Roman" w:hAnsi="Times New Roman" w:cs="Times New Roman"/>
          <w:iCs/>
          <w:sz w:val="26"/>
          <w:szCs w:val="26"/>
        </w:rPr>
        <w:t>Кострома</w:t>
      </w:r>
    </w:p>
    <w:p w:rsidR="008F6977" w:rsidRPr="00D26E6A" w:rsidRDefault="00BD507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  <w:r w:rsidRPr="00D26E6A">
        <w:rPr>
          <w:rFonts w:ascii="Times New Roman" w:hAnsi="Times New Roman" w:cs="Times New Roman"/>
          <w:b/>
          <w:iCs/>
          <w:sz w:val="26"/>
          <w:szCs w:val="26"/>
        </w:rPr>
        <w:t>Ре</w:t>
      </w:r>
      <w:r w:rsidR="00F07EAF" w:rsidRPr="00D26E6A">
        <w:rPr>
          <w:rFonts w:ascii="Times New Roman" w:hAnsi="Times New Roman" w:cs="Times New Roman"/>
          <w:b/>
          <w:iCs/>
          <w:sz w:val="26"/>
          <w:szCs w:val="26"/>
        </w:rPr>
        <w:t>золюция</w:t>
      </w:r>
    </w:p>
    <w:p w:rsidR="00FA0016" w:rsidRPr="00D26E6A" w:rsidRDefault="00BD5070" w:rsidP="008F6977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  <w:r w:rsidRPr="00D26E6A">
        <w:rPr>
          <w:rFonts w:ascii="Times New Roman" w:hAnsi="Times New Roman" w:cs="Times New Roman"/>
          <w:b/>
          <w:iCs/>
          <w:sz w:val="26"/>
          <w:szCs w:val="26"/>
        </w:rPr>
        <w:t>«круглого стола»</w:t>
      </w:r>
      <w:r w:rsidRPr="00D26E6A">
        <w:rPr>
          <w:rFonts w:ascii="Times New Roman" w:hAnsi="Times New Roman" w:cs="Times New Roman"/>
          <w:b/>
          <w:sz w:val="26"/>
          <w:szCs w:val="26"/>
        </w:rPr>
        <w:t xml:space="preserve"> на тему: «</w:t>
      </w:r>
      <w:r w:rsidR="00921BC6" w:rsidRPr="00D26E6A">
        <w:rPr>
          <w:rFonts w:ascii="Times New Roman" w:hAnsi="Times New Roman" w:cs="Times New Roman"/>
          <w:b/>
          <w:sz w:val="26"/>
          <w:szCs w:val="26"/>
        </w:rPr>
        <w:t>Планирование использования земель сельскохозяйственного назначения</w:t>
      </w:r>
      <w:r w:rsidRPr="00D26E6A">
        <w:rPr>
          <w:rFonts w:ascii="Times New Roman" w:hAnsi="Times New Roman" w:cs="Times New Roman"/>
          <w:b/>
          <w:iCs/>
          <w:sz w:val="26"/>
          <w:szCs w:val="26"/>
        </w:rPr>
        <w:t>»</w:t>
      </w:r>
    </w:p>
    <w:p w:rsidR="00BD5070" w:rsidRPr="00D26E6A" w:rsidRDefault="00BD5070" w:rsidP="001D364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6"/>
          <w:szCs w:val="26"/>
        </w:rPr>
      </w:pPr>
    </w:p>
    <w:p w:rsidR="00063614" w:rsidRDefault="00BD5070" w:rsidP="005963D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Участники «круглого стола»</w:t>
      </w:r>
      <w:r w:rsidR="008F6977"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D26E6A">
        <w:rPr>
          <w:rFonts w:ascii="Times New Roman" w:hAnsi="Times New Roman" w:cs="Times New Roman"/>
          <w:iCs/>
          <w:sz w:val="26"/>
          <w:szCs w:val="26"/>
        </w:rPr>
        <w:t>-</w:t>
      </w:r>
      <w:r w:rsidR="008F6977"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D26E6A">
        <w:rPr>
          <w:rFonts w:ascii="Times New Roman" w:hAnsi="Times New Roman" w:cs="Times New Roman"/>
          <w:iCs/>
          <w:sz w:val="26"/>
          <w:szCs w:val="26"/>
        </w:rPr>
        <w:t>депутаты Костромской областной Думы, представители территориальных федеральных органов исполнительной власти и муниципальных образований  Костромской области, представители органов исполнительной власти Костромской области</w:t>
      </w:r>
      <w:r w:rsidR="008F6977" w:rsidRPr="00D26E6A">
        <w:rPr>
          <w:rFonts w:ascii="Times New Roman" w:hAnsi="Times New Roman" w:cs="Times New Roman"/>
          <w:iCs/>
          <w:sz w:val="26"/>
          <w:szCs w:val="26"/>
        </w:rPr>
        <w:t xml:space="preserve">, представители </w:t>
      </w:r>
      <w:r w:rsidR="006B2677"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8F6977" w:rsidRPr="00D26E6A">
        <w:rPr>
          <w:rFonts w:ascii="Times New Roman" w:hAnsi="Times New Roman" w:cs="Times New Roman"/>
          <w:iCs/>
          <w:sz w:val="26"/>
          <w:szCs w:val="26"/>
        </w:rPr>
        <w:t>общественности</w:t>
      </w:r>
      <w:r w:rsidR="006B2677" w:rsidRPr="00D26E6A">
        <w:rPr>
          <w:rFonts w:ascii="Times New Roman" w:hAnsi="Times New Roman" w:cs="Times New Roman"/>
          <w:iCs/>
          <w:sz w:val="26"/>
          <w:szCs w:val="26"/>
        </w:rPr>
        <w:t>, другие заинтересованные организации</w:t>
      </w:r>
      <w:r w:rsidR="0017246F" w:rsidRPr="00D26E6A">
        <w:rPr>
          <w:rFonts w:ascii="Times New Roman" w:hAnsi="Times New Roman" w:cs="Times New Roman"/>
          <w:iCs/>
          <w:sz w:val="26"/>
          <w:szCs w:val="26"/>
        </w:rPr>
        <w:t>,</w:t>
      </w:r>
      <w:r w:rsidR="000403F5" w:rsidRPr="00D26E6A">
        <w:rPr>
          <w:rFonts w:ascii="Times New Roman" w:hAnsi="Times New Roman" w:cs="Times New Roman"/>
          <w:iCs/>
          <w:sz w:val="26"/>
          <w:szCs w:val="26"/>
        </w:rPr>
        <w:t xml:space="preserve"> обсудив</w:t>
      </w:r>
      <w:r w:rsidR="008F6977"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921BC6" w:rsidRPr="00D26E6A">
        <w:rPr>
          <w:rFonts w:ascii="Times New Roman" w:hAnsi="Times New Roman" w:cs="Times New Roman"/>
          <w:iCs/>
          <w:sz w:val="26"/>
          <w:szCs w:val="26"/>
        </w:rPr>
        <w:t xml:space="preserve"> информацию   о планировании использования</w:t>
      </w:r>
      <w:r w:rsidR="00921BC6" w:rsidRPr="00D26E6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21BC6" w:rsidRPr="00D26E6A">
        <w:rPr>
          <w:rFonts w:ascii="Times New Roman" w:hAnsi="Times New Roman" w:cs="Times New Roman"/>
          <w:sz w:val="26"/>
          <w:szCs w:val="26"/>
        </w:rPr>
        <w:t>земель сельскохозяйственного назначения</w:t>
      </w:r>
      <w:r w:rsidR="00BA70EB">
        <w:rPr>
          <w:rFonts w:ascii="Times New Roman" w:hAnsi="Times New Roman" w:cs="Times New Roman"/>
          <w:sz w:val="26"/>
          <w:szCs w:val="26"/>
        </w:rPr>
        <w:t>,</w:t>
      </w:r>
      <w:r w:rsidR="00921BC6"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C27AE3" w:rsidRPr="00D26E6A">
        <w:rPr>
          <w:rFonts w:ascii="Times New Roman" w:hAnsi="Times New Roman" w:cs="Times New Roman"/>
          <w:b/>
          <w:iCs/>
          <w:sz w:val="26"/>
          <w:szCs w:val="26"/>
        </w:rPr>
        <w:t>Р</w:t>
      </w:r>
      <w:r w:rsidR="008F6977" w:rsidRPr="00D26E6A">
        <w:rPr>
          <w:rFonts w:ascii="Times New Roman" w:hAnsi="Times New Roman" w:cs="Times New Roman"/>
          <w:b/>
          <w:iCs/>
          <w:sz w:val="26"/>
          <w:szCs w:val="26"/>
        </w:rPr>
        <w:t>ЕКОМЕНДУЮТ</w:t>
      </w:r>
      <w:r w:rsidR="00C27AE3" w:rsidRPr="00D26E6A">
        <w:rPr>
          <w:rFonts w:ascii="Times New Roman" w:hAnsi="Times New Roman" w:cs="Times New Roman"/>
          <w:b/>
          <w:iCs/>
          <w:sz w:val="26"/>
          <w:szCs w:val="26"/>
        </w:rPr>
        <w:t>:</w:t>
      </w:r>
    </w:p>
    <w:p w:rsidR="00F45CAB" w:rsidRDefault="006138AB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D26E6A">
        <w:rPr>
          <w:rFonts w:ascii="Times New Roman" w:hAnsi="Times New Roman" w:cs="Times New Roman"/>
          <w:b/>
          <w:iCs/>
          <w:sz w:val="26"/>
          <w:szCs w:val="26"/>
        </w:rPr>
        <w:t>1. Костромской областной Думе:</w:t>
      </w:r>
    </w:p>
    <w:p w:rsidR="00104AA7" w:rsidRPr="00D26E6A" w:rsidRDefault="006138AB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1.1.</w:t>
      </w:r>
      <w:r w:rsidR="00104AA7" w:rsidRPr="00D26E6A">
        <w:rPr>
          <w:rFonts w:ascii="Times New Roman" w:hAnsi="Times New Roman" w:cs="Times New Roman"/>
          <w:iCs/>
          <w:sz w:val="26"/>
          <w:szCs w:val="26"/>
        </w:rPr>
        <w:t xml:space="preserve">Рассмотреть вопрос о разработке и направлении в Государственную Думу Федерального Собрания Российской Федерации законодательной инициативы по установлению в Федеральном </w:t>
      </w:r>
      <w:r w:rsidR="00940EF0">
        <w:rPr>
          <w:rFonts w:ascii="Times New Roman" w:hAnsi="Times New Roman" w:cs="Times New Roman"/>
          <w:iCs/>
          <w:sz w:val="26"/>
          <w:szCs w:val="26"/>
        </w:rPr>
        <w:t>з</w:t>
      </w:r>
      <w:r w:rsidR="00104AA7" w:rsidRPr="00D26E6A">
        <w:rPr>
          <w:rFonts w:ascii="Times New Roman" w:hAnsi="Times New Roman" w:cs="Times New Roman"/>
          <w:iCs/>
          <w:sz w:val="26"/>
          <w:szCs w:val="26"/>
        </w:rPr>
        <w:t>аконе от 24.июля 2002 года 101-ФЗ «Об обороте земель сельскохозяйственного назначения» предельного срока возможного распоряжения земельными долями собственниками и их правопреемниками, в течени</w:t>
      </w:r>
      <w:proofErr w:type="gramStart"/>
      <w:r w:rsidR="00425F65" w:rsidRPr="00D26E6A">
        <w:rPr>
          <w:rFonts w:ascii="Times New Roman" w:hAnsi="Times New Roman" w:cs="Times New Roman"/>
          <w:iCs/>
          <w:sz w:val="26"/>
          <w:szCs w:val="26"/>
        </w:rPr>
        <w:t>и</w:t>
      </w:r>
      <w:proofErr w:type="gramEnd"/>
      <w:r w:rsidR="00104AA7" w:rsidRPr="00D26E6A">
        <w:rPr>
          <w:rFonts w:ascii="Times New Roman" w:hAnsi="Times New Roman" w:cs="Times New Roman"/>
          <w:iCs/>
          <w:sz w:val="26"/>
          <w:szCs w:val="26"/>
        </w:rPr>
        <w:t xml:space="preserve"> которого указанные лица должны  в установленном порядке образовать земельный участок в счет своей земельной доли</w:t>
      </w:r>
      <w:r w:rsidR="001D361B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4AA7" w:rsidRPr="00D26E6A">
        <w:rPr>
          <w:rFonts w:ascii="Times New Roman" w:hAnsi="Times New Roman" w:cs="Times New Roman"/>
          <w:iCs/>
          <w:sz w:val="26"/>
          <w:szCs w:val="26"/>
        </w:rPr>
        <w:t>(по аналогии с приватизацией жилья).</w:t>
      </w:r>
    </w:p>
    <w:p w:rsidR="000078D9" w:rsidRPr="00D26E6A" w:rsidRDefault="000078D9" w:rsidP="00F45CAB">
      <w:pPr>
        <w:tabs>
          <w:tab w:val="left" w:pos="900"/>
        </w:tabs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1.2.Рассмотреть вопрос о разработке законодательн</w:t>
      </w:r>
      <w:r w:rsidR="00115DF0">
        <w:rPr>
          <w:rFonts w:ascii="Times New Roman" w:hAnsi="Times New Roman" w:cs="Times New Roman"/>
          <w:iCs/>
          <w:sz w:val="26"/>
          <w:szCs w:val="26"/>
        </w:rPr>
        <w:t>ых</w:t>
      </w:r>
      <w:r w:rsidRPr="00D26E6A">
        <w:rPr>
          <w:rFonts w:ascii="Times New Roman" w:hAnsi="Times New Roman" w:cs="Times New Roman"/>
          <w:iCs/>
          <w:sz w:val="26"/>
          <w:szCs w:val="26"/>
        </w:rPr>
        <w:t xml:space="preserve"> инициатив</w:t>
      </w:r>
      <w:r w:rsidR="004F1C9D" w:rsidRPr="00D26E6A">
        <w:rPr>
          <w:rFonts w:ascii="Times New Roman" w:hAnsi="Times New Roman" w:cs="Times New Roman"/>
          <w:iCs/>
          <w:sz w:val="26"/>
          <w:szCs w:val="26"/>
        </w:rPr>
        <w:t>:</w:t>
      </w:r>
      <w:r w:rsidRPr="00D26E6A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0078D9" w:rsidRPr="00D26E6A" w:rsidRDefault="000078D9" w:rsidP="00F45CAB">
      <w:pPr>
        <w:tabs>
          <w:tab w:val="left" w:pos="900"/>
        </w:tabs>
        <w:spacing w:after="0" w:line="240" w:lineRule="auto"/>
        <w:ind w:left="-567" w:right="-426" w:firstLine="425"/>
        <w:jc w:val="both"/>
        <w:rPr>
          <w:rFonts w:ascii="Times New Roman" w:hAnsi="Times New Roman"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-</w:t>
      </w:r>
      <w:r w:rsidRPr="00D26E6A">
        <w:rPr>
          <w:rFonts w:ascii="Times New Roman" w:hAnsi="Times New Roman"/>
          <w:sz w:val="26"/>
          <w:szCs w:val="26"/>
        </w:rPr>
        <w:t>о включении государственного земельного надзора в перечень видов контроля, определенных частью 4 статьи 1 Закона №294-ФЗ, в отношении которых устанавливаются особенности организации и проведения проверок;</w:t>
      </w:r>
    </w:p>
    <w:p w:rsidR="000078D9" w:rsidRPr="00D26E6A" w:rsidRDefault="000078D9" w:rsidP="00F45CAB">
      <w:pPr>
        <w:tabs>
          <w:tab w:val="left" w:pos="900"/>
        </w:tabs>
        <w:spacing w:after="0" w:line="240" w:lineRule="auto"/>
        <w:ind w:left="-567" w:right="-426" w:firstLine="425"/>
        <w:jc w:val="both"/>
        <w:rPr>
          <w:rFonts w:ascii="Times New Roman" w:hAnsi="Times New Roman"/>
          <w:sz w:val="26"/>
          <w:szCs w:val="26"/>
        </w:rPr>
      </w:pPr>
      <w:proofErr w:type="gramStart"/>
      <w:r w:rsidRPr="00D26E6A">
        <w:rPr>
          <w:rFonts w:ascii="Times New Roman" w:hAnsi="Times New Roman"/>
          <w:sz w:val="26"/>
          <w:szCs w:val="26"/>
        </w:rPr>
        <w:t>-об определении порядка</w:t>
      </w:r>
      <w:r w:rsidRPr="00D26E6A">
        <w:rPr>
          <w:rFonts w:ascii="Times New Roman" w:hAnsi="Times New Roman"/>
          <w:bCs/>
          <w:sz w:val="26"/>
          <w:szCs w:val="26"/>
        </w:rPr>
        <w:t xml:space="preserve"> принудительного изъятия у собственника земельного участка, а именно: полномочий  органа государственного надзора по выдаче предупреждения о допущенном земельном правонарушении с целью изъятия земельного участка у собственника земельного участка, а также </w:t>
      </w:r>
      <w:r w:rsidRPr="00D26E6A">
        <w:rPr>
          <w:rFonts w:ascii="Times New Roman" w:hAnsi="Times New Roman"/>
          <w:sz w:val="26"/>
          <w:szCs w:val="26"/>
        </w:rPr>
        <w:t>обязательных условий для последующего прекращения его прав на земельный участок</w:t>
      </w:r>
      <w:r w:rsidR="00DD5C39">
        <w:rPr>
          <w:rFonts w:ascii="Times New Roman" w:hAnsi="Times New Roman"/>
          <w:sz w:val="26"/>
          <w:szCs w:val="26"/>
        </w:rPr>
        <w:t xml:space="preserve"> (изменения в Гражданский  и Земельный кодексы Российской Федерации)</w:t>
      </w:r>
      <w:r w:rsidRPr="00D26E6A">
        <w:rPr>
          <w:rFonts w:ascii="Times New Roman" w:hAnsi="Times New Roman"/>
          <w:sz w:val="26"/>
          <w:szCs w:val="26"/>
        </w:rPr>
        <w:t>;</w:t>
      </w:r>
      <w:proofErr w:type="gramEnd"/>
    </w:p>
    <w:p w:rsidR="000078D9" w:rsidRPr="00D26E6A" w:rsidRDefault="000078D9" w:rsidP="00F45CAB">
      <w:pPr>
        <w:tabs>
          <w:tab w:val="left" w:pos="900"/>
        </w:tabs>
        <w:spacing w:after="0" w:line="240" w:lineRule="auto"/>
        <w:ind w:left="-567" w:right="-426" w:firstLine="425"/>
        <w:jc w:val="both"/>
        <w:rPr>
          <w:rFonts w:ascii="Times New Roman" w:hAnsi="Times New Roman"/>
          <w:sz w:val="26"/>
          <w:szCs w:val="26"/>
        </w:rPr>
      </w:pPr>
      <w:r w:rsidRPr="00D26E6A">
        <w:rPr>
          <w:rFonts w:ascii="Times New Roman" w:hAnsi="Times New Roman"/>
          <w:sz w:val="26"/>
          <w:szCs w:val="26"/>
        </w:rPr>
        <w:t xml:space="preserve">- </w:t>
      </w:r>
      <w:r w:rsidR="00115DF0">
        <w:rPr>
          <w:rFonts w:ascii="Times New Roman" w:hAnsi="Times New Roman"/>
          <w:sz w:val="26"/>
          <w:szCs w:val="26"/>
        </w:rPr>
        <w:t xml:space="preserve">о </w:t>
      </w:r>
      <w:r w:rsidRPr="00D26E6A">
        <w:rPr>
          <w:rFonts w:ascii="Times New Roman" w:hAnsi="Times New Roman"/>
          <w:sz w:val="26"/>
          <w:szCs w:val="26"/>
        </w:rPr>
        <w:t>сокра</w:t>
      </w:r>
      <w:r w:rsidR="00115DF0">
        <w:rPr>
          <w:rFonts w:ascii="Times New Roman" w:hAnsi="Times New Roman"/>
          <w:sz w:val="26"/>
          <w:szCs w:val="26"/>
        </w:rPr>
        <w:t>щении</w:t>
      </w:r>
      <w:r w:rsidRPr="00D26E6A">
        <w:rPr>
          <w:rFonts w:ascii="Times New Roman" w:hAnsi="Times New Roman"/>
          <w:sz w:val="26"/>
          <w:szCs w:val="26"/>
        </w:rPr>
        <w:t xml:space="preserve"> срок</w:t>
      </w:r>
      <w:r w:rsidR="00115DF0">
        <w:rPr>
          <w:rFonts w:ascii="Times New Roman" w:hAnsi="Times New Roman"/>
          <w:sz w:val="26"/>
          <w:szCs w:val="26"/>
        </w:rPr>
        <w:t>а</w:t>
      </w:r>
      <w:bookmarkStart w:id="0" w:name="_GoBack"/>
      <w:bookmarkEnd w:id="0"/>
      <w:r w:rsidRPr="00D26E6A">
        <w:rPr>
          <w:rFonts w:ascii="Times New Roman" w:hAnsi="Times New Roman"/>
          <w:sz w:val="26"/>
          <w:szCs w:val="26"/>
        </w:rPr>
        <w:t xml:space="preserve"> неиспользования земельного участка с трёх  до одного года, для возможности применения мер административной ответственности по статье 8.8 КоАП РФ не по истечении 5, а по истечении 3 лет (один год неиспользования и два года на освоение).</w:t>
      </w:r>
    </w:p>
    <w:p w:rsidR="006138AB" w:rsidRPr="00D26E6A" w:rsidRDefault="006138AB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b/>
          <w:iCs/>
          <w:sz w:val="26"/>
          <w:szCs w:val="26"/>
        </w:rPr>
      </w:pPr>
      <w:r w:rsidRPr="00D26E6A">
        <w:rPr>
          <w:rFonts w:ascii="Times New Roman" w:hAnsi="Times New Roman" w:cs="Times New Roman"/>
          <w:b/>
          <w:iCs/>
          <w:sz w:val="26"/>
          <w:szCs w:val="26"/>
        </w:rPr>
        <w:t>2.</w:t>
      </w:r>
      <w:r w:rsidR="00DD5C39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Pr="00D26E6A">
        <w:rPr>
          <w:rFonts w:ascii="Times New Roman" w:hAnsi="Times New Roman" w:cs="Times New Roman"/>
          <w:b/>
          <w:iCs/>
          <w:sz w:val="26"/>
          <w:szCs w:val="26"/>
        </w:rPr>
        <w:t>Администрации Костромской области</w:t>
      </w:r>
      <w:r w:rsidR="00D26E6A" w:rsidRPr="00D26E6A">
        <w:rPr>
          <w:rFonts w:ascii="Times New Roman" w:hAnsi="Times New Roman" w:cs="Times New Roman"/>
          <w:b/>
          <w:iCs/>
          <w:sz w:val="26"/>
          <w:szCs w:val="26"/>
        </w:rPr>
        <w:t xml:space="preserve"> и уполномоченным органам исполнительной власти Костромской области</w:t>
      </w:r>
      <w:r w:rsidRPr="00D26E6A">
        <w:rPr>
          <w:rFonts w:ascii="Times New Roman" w:hAnsi="Times New Roman" w:cs="Times New Roman"/>
          <w:b/>
          <w:iCs/>
          <w:sz w:val="26"/>
          <w:szCs w:val="26"/>
        </w:rPr>
        <w:t>:</w:t>
      </w:r>
    </w:p>
    <w:p w:rsidR="00640CDC" w:rsidRDefault="000526D2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 xml:space="preserve">2.1.  </w:t>
      </w:r>
      <w:r w:rsidR="00640CDC">
        <w:rPr>
          <w:rFonts w:ascii="Times New Roman" w:hAnsi="Times New Roman" w:cs="Times New Roman"/>
          <w:iCs/>
          <w:sz w:val="26"/>
          <w:szCs w:val="26"/>
        </w:rPr>
        <w:t>Администрации Костромской области определить уполномоченный орган исполнительной власти Костромской области по планированию земель сельскохозяйственного назначения.</w:t>
      </w:r>
    </w:p>
    <w:p w:rsidR="00D11B3E" w:rsidRDefault="00D11B3E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 Департаменту лесного хозяйства изучить  возможные варианты использования земель сельскохозяйственного назначения, которые зарастают древесно-кустарниковой растительностью</w:t>
      </w:r>
      <w:r w:rsidR="00F45CA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и внести предложения по их реализации.</w:t>
      </w:r>
    </w:p>
    <w:p w:rsidR="00A159A6" w:rsidRPr="00D26E6A" w:rsidRDefault="006138AB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lastRenderedPageBreak/>
        <w:t>2.</w:t>
      </w:r>
      <w:r w:rsidR="00F45CAB">
        <w:rPr>
          <w:rFonts w:ascii="Times New Roman" w:hAnsi="Times New Roman" w:cs="Times New Roman"/>
          <w:iCs/>
          <w:sz w:val="26"/>
          <w:szCs w:val="26"/>
        </w:rPr>
        <w:t>3</w:t>
      </w:r>
      <w:r w:rsidRPr="00D26E6A">
        <w:rPr>
          <w:rFonts w:ascii="Times New Roman" w:hAnsi="Times New Roman" w:cs="Times New Roman"/>
          <w:iCs/>
          <w:sz w:val="26"/>
          <w:szCs w:val="26"/>
        </w:rPr>
        <w:t>.</w:t>
      </w:r>
      <w:r w:rsidR="00A159A6" w:rsidRPr="00D26E6A">
        <w:rPr>
          <w:rFonts w:ascii="Times New Roman" w:hAnsi="Times New Roman" w:cs="Times New Roman"/>
          <w:sz w:val="26"/>
          <w:szCs w:val="26"/>
        </w:rPr>
        <w:t xml:space="preserve"> </w:t>
      </w:r>
      <w:r w:rsidR="00640CDC">
        <w:rPr>
          <w:rFonts w:ascii="Times New Roman" w:hAnsi="Times New Roman" w:cs="Times New Roman"/>
          <w:sz w:val="26"/>
          <w:szCs w:val="26"/>
        </w:rPr>
        <w:t>Администрации Костромской области о</w:t>
      </w:r>
      <w:r w:rsidR="00A159A6" w:rsidRPr="00D26E6A">
        <w:rPr>
          <w:rFonts w:ascii="Times New Roman" w:hAnsi="Times New Roman" w:cs="Times New Roman"/>
          <w:sz w:val="26"/>
          <w:szCs w:val="26"/>
        </w:rPr>
        <w:t>пределить орган исполнительной власти Костромской области, которому поручить координацию деятельности всех органов, осуществляющих земельный надзор и муниципальный земельный контроль в отношении земель сельскохозяйственного назначения. Одними из основных этапов координации должны стать:</w:t>
      </w:r>
    </w:p>
    <w:p w:rsidR="00A159A6" w:rsidRPr="00D26E6A" w:rsidRDefault="00A159A6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sz w:val="26"/>
          <w:szCs w:val="26"/>
        </w:rPr>
        <w:t>- согласование разрабатываемых надзорными органами проектов планов проверок с интересами Костромской области, в том числе инвестиционными проектами, реализуемыми или планирующимися к реализации на территории региона;</w:t>
      </w:r>
    </w:p>
    <w:p w:rsidR="00A159A6" w:rsidRPr="00D26E6A" w:rsidRDefault="00A159A6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sz w:val="26"/>
          <w:szCs w:val="26"/>
        </w:rPr>
        <w:t>- внедрение опыта муниципальных образований, достигнувших положительных результатов, через организацию ежегодных кустовых семинаров с участием специалистов всех заинтересованных органов;</w:t>
      </w:r>
    </w:p>
    <w:p w:rsidR="0080669C" w:rsidRPr="00D26E6A" w:rsidRDefault="00A159A6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sz w:val="26"/>
          <w:szCs w:val="26"/>
        </w:rPr>
        <w:t>- выработка и согласование наиболее удобных схем межведомственного взаимодействия.</w:t>
      </w:r>
    </w:p>
    <w:p w:rsidR="0080669C" w:rsidRPr="00D26E6A" w:rsidRDefault="006138AB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iCs/>
          <w:sz w:val="26"/>
          <w:szCs w:val="26"/>
        </w:rPr>
        <w:t>2.</w:t>
      </w:r>
      <w:r w:rsidR="00F45CAB">
        <w:rPr>
          <w:rFonts w:ascii="Times New Roman" w:hAnsi="Times New Roman" w:cs="Times New Roman"/>
          <w:iCs/>
          <w:sz w:val="26"/>
          <w:szCs w:val="26"/>
        </w:rPr>
        <w:t>4</w:t>
      </w:r>
      <w:r w:rsidRPr="00D26E6A">
        <w:rPr>
          <w:rFonts w:ascii="Times New Roman" w:hAnsi="Times New Roman" w:cs="Times New Roman"/>
          <w:iCs/>
          <w:sz w:val="26"/>
          <w:szCs w:val="26"/>
        </w:rPr>
        <w:t>.</w:t>
      </w:r>
      <w:r w:rsidR="0080669C" w:rsidRPr="00D26E6A">
        <w:rPr>
          <w:rFonts w:ascii="Times New Roman" w:hAnsi="Times New Roman" w:cs="Times New Roman"/>
          <w:sz w:val="26"/>
          <w:szCs w:val="26"/>
        </w:rPr>
        <w:t xml:space="preserve"> На площадке Костромской </w:t>
      </w:r>
      <w:proofErr w:type="spellStart"/>
      <w:r w:rsidR="0080669C" w:rsidRPr="00D26E6A">
        <w:rPr>
          <w:rFonts w:ascii="Times New Roman" w:hAnsi="Times New Roman" w:cs="Times New Roman"/>
          <w:sz w:val="26"/>
          <w:szCs w:val="26"/>
        </w:rPr>
        <w:t>сельхозакадемии</w:t>
      </w:r>
      <w:proofErr w:type="spellEnd"/>
      <w:r w:rsidR="0080669C" w:rsidRPr="00D26E6A">
        <w:rPr>
          <w:rFonts w:ascii="Times New Roman" w:hAnsi="Times New Roman" w:cs="Times New Roman"/>
          <w:sz w:val="26"/>
          <w:szCs w:val="26"/>
        </w:rPr>
        <w:t xml:space="preserve"> организовать обучение специалистов, осуществляющих муниципальный земельный контроль, с изучением опыта органов, осуществляющих государственный земельный надзор</w:t>
      </w:r>
      <w:r w:rsidR="00640CDC">
        <w:rPr>
          <w:rFonts w:ascii="Times New Roman" w:hAnsi="Times New Roman" w:cs="Times New Roman"/>
          <w:sz w:val="26"/>
          <w:szCs w:val="26"/>
        </w:rPr>
        <w:t xml:space="preserve"> и</w:t>
      </w:r>
      <w:r w:rsidR="0080669C" w:rsidRPr="00D26E6A">
        <w:rPr>
          <w:rFonts w:ascii="Times New Roman" w:hAnsi="Times New Roman" w:cs="Times New Roman"/>
          <w:sz w:val="26"/>
          <w:szCs w:val="26"/>
        </w:rPr>
        <w:t xml:space="preserve"> правоприменительной практики</w:t>
      </w:r>
      <w:r w:rsidR="00640CDC">
        <w:rPr>
          <w:rFonts w:ascii="Times New Roman" w:hAnsi="Times New Roman" w:cs="Times New Roman"/>
          <w:sz w:val="26"/>
          <w:szCs w:val="26"/>
        </w:rPr>
        <w:t>.</w:t>
      </w:r>
    </w:p>
    <w:p w:rsidR="00751922" w:rsidRDefault="00751922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sz w:val="26"/>
          <w:szCs w:val="26"/>
        </w:rPr>
        <w:t>2.</w:t>
      </w:r>
      <w:r w:rsidR="00F45CAB">
        <w:rPr>
          <w:rFonts w:ascii="Times New Roman" w:hAnsi="Times New Roman" w:cs="Times New Roman"/>
          <w:sz w:val="26"/>
          <w:szCs w:val="26"/>
        </w:rPr>
        <w:t>5</w:t>
      </w:r>
      <w:r w:rsidRPr="00D26E6A">
        <w:rPr>
          <w:rFonts w:ascii="Times New Roman" w:hAnsi="Times New Roman" w:cs="Times New Roman"/>
          <w:sz w:val="26"/>
          <w:szCs w:val="26"/>
        </w:rPr>
        <w:t xml:space="preserve">. </w:t>
      </w:r>
      <w:r w:rsidR="00964374">
        <w:rPr>
          <w:rFonts w:ascii="Times New Roman" w:hAnsi="Times New Roman" w:cs="Times New Roman"/>
          <w:sz w:val="26"/>
          <w:szCs w:val="26"/>
        </w:rPr>
        <w:t>О</w:t>
      </w:r>
      <w:r w:rsidRPr="00D26E6A">
        <w:rPr>
          <w:rFonts w:ascii="Times New Roman" w:hAnsi="Times New Roman" w:cs="Times New Roman"/>
          <w:sz w:val="26"/>
          <w:szCs w:val="26"/>
        </w:rPr>
        <w:t>существлять мероприятия по определению земель, которые в Костромской области могут быть использованы исключительно в целях сельскохозяйственного производства.</w:t>
      </w:r>
    </w:p>
    <w:p w:rsidR="00E44263" w:rsidRDefault="00E44263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2.6. </w:t>
      </w:r>
      <w:r w:rsidR="00900DA0">
        <w:rPr>
          <w:rFonts w:ascii="Times New Roman" w:hAnsi="Times New Roman" w:cs="Times New Roman"/>
          <w:sz w:val="26"/>
          <w:szCs w:val="26"/>
        </w:rPr>
        <w:t>Унифицировать для органов государственной власти и органов местного самоуправления процедуры принятия и рассмотрения обращений и ходатайств на перевод земельных участков, с обеспечением при этом разъяснительных процедур по предоставлению услуг</w:t>
      </w:r>
      <w:r w:rsidR="00F45CAB">
        <w:rPr>
          <w:rFonts w:ascii="Times New Roman" w:hAnsi="Times New Roman" w:cs="Times New Roman"/>
          <w:sz w:val="26"/>
          <w:szCs w:val="26"/>
        </w:rPr>
        <w:t>.</w:t>
      </w:r>
    </w:p>
    <w:p w:rsidR="006138AB" w:rsidRPr="00D26E6A" w:rsidRDefault="00E67F59" w:rsidP="00F45CAB">
      <w:pPr>
        <w:spacing w:after="0" w:line="240" w:lineRule="auto"/>
        <w:ind w:left="-567" w:firstLine="567"/>
        <w:jc w:val="both"/>
        <w:rPr>
          <w:rFonts w:ascii="Times New Roman" w:hAnsi="Times New Roman"/>
          <w:sz w:val="26"/>
          <w:szCs w:val="26"/>
        </w:rPr>
      </w:pPr>
      <w:r w:rsidRPr="00D26E6A">
        <w:rPr>
          <w:rFonts w:ascii="Times New Roman" w:hAnsi="Times New Roman" w:cs="Times New Roman"/>
          <w:b/>
          <w:iCs/>
          <w:sz w:val="26"/>
          <w:szCs w:val="26"/>
        </w:rPr>
        <w:t>3</w:t>
      </w:r>
      <w:r w:rsidR="006138AB" w:rsidRPr="00D26E6A">
        <w:rPr>
          <w:rFonts w:ascii="Times New Roman" w:hAnsi="Times New Roman" w:cs="Times New Roman"/>
          <w:b/>
          <w:iCs/>
          <w:sz w:val="26"/>
          <w:szCs w:val="26"/>
        </w:rPr>
        <w:t>.</w:t>
      </w:r>
      <w:r w:rsidR="006138AB" w:rsidRPr="00D26E6A">
        <w:rPr>
          <w:rFonts w:ascii="Times New Roman" w:hAnsi="Times New Roman"/>
          <w:b/>
          <w:sz w:val="26"/>
          <w:szCs w:val="26"/>
        </w:rPr>
        <w:t xml:space="preserve"> Органам местного самоуправления</w:t>
      </w:r>
      <w:r w:rsidR="006138AB" w:rsidRPr="00D26E6A">
        <w:rPr>
          <w:rFonts w:ascii="Times New Roman" w:hAnsi="Times New Roman"/>
          <w:sz w:val="26"/>
          <w:szCs w:val="26"/>
        </w:rPr>
        <w:t>:</w:t>
      </w:r>
    </w:p>
    <w:p w:rsidR="000078D9" w:rsidRPr="00D26E6A" w:rsidRDefault="00E67F59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sz w:val="26"/>
          <w:szCs w:val="26"/>
        </w:rPr>
        <w:t>3</w:t>
      </w:r>
      <w:r w:rsidR="006138AB" w:rsidRPr="00D26E6A">
        <w:rPr>
          <w:rFonts w:ascii="Times New Roman" w:hAnsi="Times New Roman" w:cs="Times New Roman"/>
          <w:sz w:val="26"/>
          <w:szCs w:val="26"/>
        </w:rPr>
        <w:t xml:space="preserve">.1. </w:t>
      </w:r>
      <w:r w:rsidR="00A159A6" w:rsidRPr="00D26E6A">
        <w:rPr>
          <w:rFonts w:ascii="Times New Roman" w:hAnsi="Times New Roman" w:cs="Times New Roman"/>
          <w:sz w:val="26"/>
          <w:szCs w:val="26"/>
        </w:rPr>
        <w:t>С учетом опыта отдельных муниципальных районов (Костромской</w:t>
      </w:r>
      <w:r w:rsidR="00D74AA1" w:rsidRPr="00D26E6A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A159A6" w:rsidRPr="00D26E6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159A6" w:rsidRPr="00D26E6A">
        <w:rPr>
          <w:rFonts w:ascii="Times New Roman" w:hAnsi="Times New Roman" w:cs="Times New Roman"/>
          <w:sz w:val="26"/>
          <w:szCs w:val="26"/>
        </w:rPr>
        <w:t>Буйский</w:t>
      </w:r>
      <w:proofErr w:type="spellEnd"/>
      <w:r w:rsidR="00D74AA1" w:rsidRPr="00D26E6A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115DF0">
        <w:rPr>
          <w:rFonts w:ascii="Times New Roman" w:hAnsi="Times New Roman" w:cs="Times New Roman"/>
          <w:sz w:val="26"/>
          <w:szCs w:val="26"/>
        </w:rPr>
        <w:t>)</w:t>
      </w:r>
      <w:r w:rsidR="00A159A6" w:rsidRPr="00D26E6A">
        <w:rPr>
          <w:rFonts w:ascii="Times New Roman" w:hAnsi="Times New Roman" w:cs="Times New Roman"/>
          <w:sz w:val="26"/>
          <w:szCs w:val="26"/>
        </w:rPr>
        <w:t xml:space="preserve"> рассмотреть вопрос о передаче полномочий по муниципальному земельному контролю от поселений на уровень муниципальных районов, особенно тех, где планируется реализация инвестиционных проектов, связанных с развитием сельскохозяйственного производства и вовлечением в оборот значительных площадей земель сель</w:t>
      </w:r>
      <w:r w:rsidR="009A1344" w:rsidRPr="00D26E6A">
        <w:rPr>
          <w:rFonts w:ascii="Times New Roman" w:hAnsi="Times New Roman" w:cs="Times New Roman"/>
          <w:sz w:val="26"/>
          <w:szCs w:val="26"/>
        </w:rPr>
        <w:t>скохозяйственного назначения.</w:t>
      </w:r>
    </w:p>
    <w:p w:rsidR="000078D9" w:rsidRPr="00D26E6A" w:rsidRDefault="000078D9" w:rsidP="00F45CAB">
      <w:pPr>
        <w:tabs>
          <w:tab w:val="left" w:pos="900"/>
        </w:tabs>
        <w:spacing w:after="0" w:line="240" w:lineRule="auto"/>
        <w:ind w:left="-567" w:right="-426" w:firstLine="425"/>
        <w:jc w:val="both"/>
        <w:rPr>
          <w:rFonts w:ascii="Times New Roman" w:hAnsi="Times New Roman"/>
          <w:color w:val="000000"/>
          <w:sz w:val="26"/>
          <w:szCs w:val="26"/>
        </w:rPr>
      </w:pPr>
      <w:r w:rsidRPr="00D26E6A">
        <w:rPr>
          <w:rFonts w:ascii="Times New Roman" w:hAnsi="Times New Roman" w:cs="Times New Roman"/>
          <w:sz w:val="26"/>
          <w:szCs w:val="26"/>
        </w:rPr>
        <w:t>3.2.</w:t>
      </w:r>
      <w:r w:rsidRPr="00D26E6A">
        <w:rPr>
          <w:rFonts w:ascii="Times New Roman" w:hAnsi="Times New Roman"/>
          <w:sz w:val="26"/>
          <w:szCs w:val="26"/>
        </w:rPr>
        <w:t xml:space="preserve"> Предусмотреть нормативными правовыми актами, регулирующими осуществление муниципального земельного контроля, помимо плановых и внеплановых проверок, и такие формы контроля как: визуальный осмотр, систематическое наблюдение.</w:t>
      </w:r>
    </w:p>
    <w:p w:rsidR="00A159A6" w:rsidRDefault="00E67F59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 w:rsidRPr="00723D29">
        <w:rPr>
          <w:rFonts w:ascii="Times New Roman" w:hAnsi="Times New Roman" w:cs="Times New Roman"/>
          <w:sz w:val="26"/>
          <w:szCs w:val="26"/>
        </w:rPr>
        <w:t>3</w:t>
      </w:r>
      <w:r w:rsidR="006138AB" w:rsidRPr="00723D29">
        <w:rPr>
          <w:rFonts w:ascii="Times New Roman" w:hAnsi="Times New Roman" w:cs="Times New Roman"/>
          <w:sz w:val="26"/>
          <w:szCs w:val="26"/>
        </w:rPr>
        <w:t>.</w:t>
      </w:r>
      <w:r w:rsidR="00D26E6A" w:rsidRPr="00723D29">
        <w:rPr>
          <w:rFonts w:ascii="Times New Roman" w:hAnsi="Times New Roman" w:cs="Times New Roman"/>
          <w:sz w:val="26"/>
          <w:szCs w:val="26"/>
        </w:rPr>
        <w:t>3</w:t>
      </w:r>
      <w:r w:rsidR="006138AB" w:rsidRPr="00723D29">
        <w:rPr>
          <w:rFonts w:ascii="Times New Roman" w:hAnsi="Times New Roman" w:cs="Times New Roman"/>
          <w:sz w:val="26"/>
          <w:szCs w:val="26"/>
        </w:rPr>
        <w:t>.</w:t>
      </w:r>
      <w:r w:rsidR="006138AB" w:rsidRPr="00D26E6A">
        <w:rPr>
          <w:rFonts w:ascii="Times New Roman" w:hAnsi="Times New Roman"/>
          <w:sz w:val="26"/>
          <w:szCs w:val="26"/>
        </w:rPr>
        <w:t xml:space="preserve"> </w:t>
      </w:r>
      <w:r w:rsidR="00723D29">
        <w:rPr>
          <w:rFonts w:ascii="Times New Roman" w:hAnsi="Times New Roman"/>
          <w:sz w:val="26"/>
          <w:szCs w:val="26"/>
        </w:rPr>
        <w:t>В</w:t>
      </w:r>
      <w:r w:rsidR="00A159A6" w:rsidRPr="00D26E6A">
        <w:rPr>
          <w:rFonts w:ascii="Times New Roman" w:hAnsi="Times New Roman" w:cs="Times New Roman"/>
          <w:sz w:val="26"/>
          <w:szCs w:val="26"/>
        </w:rPr>
        <w:t xml:space="preserve">вести в практику работы ведение </w:t>
      </w:r>
      <w:proofErr w:type="spellStart"/>
      <w:r w:rsidR="00A159A6" w:rsidRPr="00D26E6A">
        <w:rPr>
          <w:rFonts w:ascii="Times New Roman" w:hAnsi="Times New Roman" w:cs="Times New Roman"/>
          <w:sz w:val="26"/>
          <w:szCs w:val="26"/>
        </w:rPr>
        <w:t>агропаспортов</w:t>
      </w:r>
      <w:proofErr w:type="spellEnd"/>
      <w:r w:rsidR="00A159A6" w:rsidRPr="00D26E6A">
        <w:rPr>
          <w:rFonts w:ascii="Times New Roman" w:hAnsi="Times New Roman" w:cs="Times New Roman"/>
          <w:sz w:val="26"/>
          <w:szCs w:val="26"/>
        </w:rPr>
        <w:t>, в которых отражать складывающуюся ситуацию с оборотом и использованием земель сельскохозяйственного назначения на подведомственной территории.</w:t>
      </w:r>
    </w:p>
    <w:p w:rsidR="00FA1B63" w:rsidRDefault="00FA1B63" w:rsidP="00F45CAB">
      <w:pPr>
        <w:spacing w:after="0" w:line="240" w:lineRule="auto"/>
        <w:ind w:left="-567" w:right="-426" w:firstLine="42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3.4. При внесении изменений в генеральные планы поселений и городских округов проработать вопросы включения в границы населенных пунктов неиспользуемых по назначению  земель сельскохозяйственного назначения для жилищного и иного строительства.</w:t>
      </w:r>
    </w:p>
    <w:p w:rsidR="00E02339" w:rsidRDefault="00FD50BB" w:rsidP="00F45CA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26E6A">
        <w:rPr>
          <w:rFonts w:ascii="Times New Roman" w:hAnsi="Times New Roman" w:cs="Times New Roman"/>
          <w:b/>
          <w:sz w:val="26"/>
          <w:szCs w:val="26"/>
        </w:rPr>
        <w:t>4.</w:t>
      </w:r>
      <w:r w:rsidRPr="00D26E6A">
        <w:rPr>
          <w:rFonts w:ascii="Times New Roman" w:hAnsi="Times New Roman" w:cs="Times New Roman"/>
          <w:sz w:val="26"/>
          <w:szCs w:val="26"/>
        </w:rPr>
        <w:t xml:space="preserve"> </w:t>
      </w:r>
      <w:r w:rsidR="00115DF0">
        <w:rPr>
          <w:rFonts w:ascii="Times New Roman" w:hAnsi="Times New Roman" w:cs="Times New Roman"/>
          <w:sz w:val="26"/>
          <w:szCs w:val="26"/>
        </w:rPr>
        <w:t>Р</w:t>
      </w:r>
      <w:r w:rsidRPr="00F62064">
        <w:rPr>
          <w:rFonts w:ascii="Times New Roman" w:hAnsi="Times New Roman" w:cs="Times New Roman"/>
          <w:b/>
          <w:sz w:val="26"/>
          <w:szCs w:val="26"/>
        </w:rPr>
        <w:t>уководителям органов государственной власти и государственной службы</w:t>
      </w:r>
      <w:r w:rsidRPr="00D26E6A">
        <w:rPr>
          <w:rFonts w:ascii="Times New Roman" w:hAnsi="Times New Roman" w:cs="Times New Roman"/>
          <w:sz w:val="26"/>
          <w:szCs w:val="26"/>
        </w:rPr>
        <w:t xml:space="preserve"> при выявлении фактов склонения государственных служащих к неправомерным действиям</w:t>
      </w:r>
      <w:r w:rsidR="00940EF0">
        <w:rPr>
          <w:rFonts w:ascii="Times New Roman" w:hAnsi="Times New Roman" w:cs="Times New Roman"/>
          <w:sz w:val="26"/>
          <w:szCs w:val="26"/>
        </w:rPr>
        <w:t>,</w:t>
      </w:r>
      <w:r w:rsidRPr="00D26E6A">
        <w:rPr>
          <w:rFonts w:ascii="Times New Roman" w:hAnsi="Times New Roman" w:cs="Times New Roman"/>
          <w:sz w:val="26"/>
          <w:szCs w:val="26"/>
        </w:rPr>
        <w:t xml:space="preserve"> связанны</w:t>
      </w:r>
      <w:r w:rsidR="00CC7AC9">
        <w:rPr>
          <w:rFonts w:ascii="Times New Roman" w:hAnsi="Times New Roman" w:cs="Times New Roman"/>
          <w:sz w:val="26"/>
          <w:szCs w:val="26"/>
        </w:rPr>
        <w:t>м</w:t>
      </w:r>
      <w:r w:rsidRPr="00D26E6A">
        <w:rPr>
          <w:rFonts w:ascii="Times New Roman" w:hAnsi="Times New Roman" w:cs="Times New Roman"/>
          <w:sz w:val="26"/>
          <w:szCs w:val="26"/>
        </w:rPr>
        <w:t xml:space="preserve"> с незаконным переводом (распоряжением) земель сельскохозяйственного назначения, незамедлительно информировать органы внутренних дел в порядке ст. 9 Федерального закона от 25.12.2008 года №273-ФЗ «О противодействии коррупции» для проведения проверки.</w:t>
      </w:r>
    </w:p>
    <w:p w:rsidR="00640CDC" w:rsidRDefault="00640CDC" w:rsidP="00F45CA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26E6A" w:rsidRPr="00751922" w:rsidRDefault="00504A9E" w:rsidP="00504A9E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А.А. Жердев</w:t>
      </w:r>
      <w:r w:rsidR="00640C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D96B63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sectPr w:rsidR="00D26E6A" w:rsidRPr="00751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190001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</w:abstractNum>
  <w:abstractNum w:abstractNumId="1">
    <w:nsid w:val="11F76470"/>
    <w:multiLevelType w:val="hybridMultilevel"/>
    <w:tmpl w:val="53288BFA"/>
    <w:lvl w:ilvl="0" w:tplc="1598BE26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8685529"/>
    <w:multiLevelType w:val="hybridMultilevel"/>
    <w:tmpl w:val="9CB697FE"/>
    <w:lvl w:ilvl="0" w:tplc="460E08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59C51950"/>
    <w:multiLevelType w:val="hybridMultilevel"/>
    <w:tmpl w:val="5C62777E"/>
    <w:lvl w:ilvl="0" w:tplc="2EB0709A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AA9"/>
    <w:rsid w:val="000078D9"/>
    <w:rsid w:val="000147C0"/>
    <w:rsid w:val="00023168"/>
    <w:rsid w:val="0003069F"/>
    <w:rsid w:val="000332C0"/>
    <w:rsid w:val="00033F42"/>
    <w:rsid w:val="000403F5"/>
    <w:rsid w:val="000462F5"/>
    <w:rsid w:val="000526D2"/>
    <w:rsid w:val="00057FAF"/>
    <w:rsid w:val="000611D6"/>
    <w:rsid w:val="00063614"/>
    <w:rsid w:val="00082BC9"/>
    <w:rsid w:val="0009582B"/>
    <w:rsid w:val="0009779A"/>
    <w:rsid w:val="000A6109"/>
    <w:rsid w:val="000D154C"/>
    <w:rsid w:val="000E11FA"/>
    <w:rsid w:val="000E1676"/>
    <w:rsid w:val="000E215B"/>
    <w:rsid w:val="001003A1"/>
    <w:rsid w:val="00104AA7"/>
    <w:rsid w:val="00114396"/>
    <w:rsid w:val="00115DF0"/>
    <w:rsid w:val="0011795F"/>
    <w:rsid w:val="00124051"/>
    <w:rsid w:val="00127127"/>
    <w:rsid w:val="0014565C"/>
    <w:rsid w:val="00145A8B"/>
    <w:rsid w:val="00163736"/>
    <w:rsid w:val="0017246F"/>
    <w:rsid w:val="00172C39"/>
    <w:rsid w:val="00175BC3"/>
    <w:rsid w:val="001774AF"/>
    <w:rsid w:val="00185BB0"/>
    <w:rsid w:val="00186085"/>
    <w:rsid w:val="00195C19"/>
    <w:rsid w:val="001B359F"/>
    <w:rsid w:val="001B433F"/>
    <w:rsid w:val="001B4DBA"/>
    <w:rsid w:val="001B736E"/>
    <w:rsid w:val="001B73AF"/>
    <w:rsid w:val="001C7E46"/>
    <w:rsid w:val="001D361B"/>
    <w:rsid w:val="001D3647"/>
    <w:rsid w:val="001F538C"/>
    <w:rsid w:val="00204A33"/>
    <w:rsid w:val="00212439"/>
    <w:rsid w:val="00222239"/>
    <w:rsid w:val="00234098"/>
    <w:rsid w:val="00255030"/>
    <w:rsid w:val="0026278B"/>
    <w:rsid w:val="0028151A"/>
    <w:rsid w:val="002867D6"/>
    <w:rsid w:val="00287C94"/>
    <w:rsid w:val="002960B7"/>
    <w:rsid w:val="002A3605"/>
    <w:rsid w:val="002D142A"/>
    <w:rsid w:val="002D43C9"/>
    <w:rsid w:val="002D61D8"/>
    <w:rsid w:val="002F000A"/>
    <w:rsid w:val="002F1A6D"/>
    <w:rsid w:val="002F6397"/>
    <w:rsid w:val="00301B69"/>
    <w:rsid w:val="003050A9"/>
    <w:rsid w:val="0030794F"/>
    <w:rsid w:val="00307981"/>
    <w:rsid w:val="00314CD4"/>
    <w:rsid w:val="00325278"/>
    <w:rsid w:val="003321BC"/>
    <w:rsid w:val="00332BBF"/>
    <w:rsid w:val="00343623"/>
    <w:rsid w:val="00344AB3"/>
    <w:rsid w:val="00351092"/>
    <w:rsid w:val="003617F9"/>
    <w:rsid w:val="00362D59"/>
    <w:rsid w:val="00374CF9"/>
    <w:rsid w:val="003750DA"/>
    <w:rsid w:val="0039698C"/>
    <w:rsid w:val="003C2978"/>
    <w:rsid w:val="003C44EE"/>
    <w:rsid w:val="003D329C"/>
    <w:rsid w:val="003F2C46"/>
    <w:rsid w:val="003F6AC5"/>
    <w:rsid w:val="00400D07"/>
    <w:rsid w:val="00402545"/>
    <w:rsid w:val="00402B9B"/>
    <w:rsid w:val="004219F7"/>
    <w:rsid w:val="00425F65"/>
    <w:rsid w:val="00444CD2"/>
    <w:rsid w:val="00447C13"/>
    <w:rsid w:val="004550FA"/>
    <w:rsid w:val="004725D4"/>
    <w:rsid w:val="004814C8"/>
    <w:rsid w:val="004B20AF"/>
    <w:rsid w:val="004E5AA7"/>
    <w:rsid w:val="004E780F"/>
    <w:rsid w:val="004F067F"/>
    <w:rsid w:val="004F1C9D"/>
    <w:rsid w:val="004F4799"/>
    <w:rsid w:val="004F66C6"/>
    <w:rsid w:val="00504A9E"/>
    <w:rsid w:val="0051749C"/>
    <w:rsid w:val="00533EB7"/>
    <w:rsid w:val="00551510"/>
    <w:rsid w:val="00555006"/>
    <w:rsid w:val="00570F1E"/>
    <w:rsid w:val="005963D8"/>
    <w:rsid w:val="005A6439"/>
    <w:rsid w:val="005B5326"/>
    <w:rsid w:val="00604F47"/>
    <w:rsid w:val="006138AB"/>
    <w:rsid w:val="00615BEB"/>
    <w:rsid w:val="00616757"/>
    <w:rsid w:val="00622412"/>
    <w:rsid w:val="00623181"/>
    <w:rsid w:val="00632975"/>
    <w:rsid w:val="00640CDC"/>
    <w:rsid w:val="00656DB9"/>
    <w:rsid w:val="006715B7"/>
    <w:rsid w:val="00677384"/>
    <w:rsid w:val="006816AC"/>
    <w:rsid w:val="006861BC"/>
    <w:rsid w:val="006B2677"/>
    <w:rsid w:val="006C381F"/>
    <w:rsid w:val="006D3DA1"/>
    <w:rsid w:val="00704CCC"/>
    <w:rsid w:val="007236F1"/>
    <w:rsid w:val="00723D29"/>
    <w:rsid w:val="00726AC1"/>
    <w:rsid w:val="00751922"/>
    <w:rsid w:val="00762525"/>
    <w:rsid w:val="00765E41"/>
    <w:rsid w:val="00767C29"/>
    <w:rsid w:val="0077098A"/>
    <w:rsid w:val="00771A6D"/>
    <w:rsid w:val="007813EA"/>
    <w:rsid w:val="00785432"/>
    <w:rsid w:val="007A2177"/>
    <w:rsid w:val="007A5F9D"/>
    <w:rsid w:val="007C39BE"/>
    <w:rsid w:val="007C6B58"/>
    <w:rsid w:val="007F15F6"/>
    <w:rsid w:val="00800231"/>
    <w:rsid w:val="008007A8"/>
    <w:rsid w:val="00804D57"/>
    <w:rsid w:val="0080669C"/>
    <w:rsid w:val="008362D5"/>
    <w:rsid w:val="008364EF"/>
    <w:rsid w:val="0084110E"/>
    <w:rsid w:val="00850276"/>
    <w:rsid w:val="00865646"/>
    <w:rsid w:val="00877B2A"/>
    <w:rsid w:val="008802DE"/>
    <w:rsid w:val="00892874"/>
    <w:rsid w:val="008934F7"/>
    <w:rsid w:val="008B5AB7"/>
    <w:rsid w:val="008D78B8"/>
    <w:rsid w:val="008F2D06"/>
    <w:rsid w:val="008F6977"/>
    <w:rsid w:val="00900A94"/>
    <w:rsid w:val="00900DA0"/>
    <w:rsid w:val="00921BC6"/>
    <w:rsid w:val="0093024C"/>
    <w:rsid w:val="00940EB1"/>
    <w:rsid w:val="00940EF0"/>
    <w:rsid w:val="00963837"/>
    <w:rsid w:val="00964374"/>
    <w:rsid w:val="00977A8A"/>
    <w:rsid w:val="0099083F"/>
    <w:rsid w:val="0099691E"/>
    <w:rsid w:val="009A07FE"/>
    <w:rsid w:val="009A1344"/>
    <w:rsid w:val="009C4FB3"/>
    <w:rsid w:val="009D239D"/>
    <w:rsid w:val="009D7397"/>
    <w:rsid w:val="009E7053"/>
    <w:rsid w:val="009E798C"/>
    <w:rsid w:val="009F148F"/>
    <w:rsid w:val="00A02987"/>
    <w:rsid w:val="00A159A6"/>
    <w:rsid w:val="00A7336B"/>
    <w:rsid w:val="00AA39F8"/>
    <w:rsid w:val="00AA50A3"/>
    <w:rsid w:val="00AB2626"/>
    <w:rsid w:val="00AB5D78"/>
    <w:rsid w:val="00AD49AC"/>
    <w:rsid w:val="00AE30F5"/>
    <w:rsid w:val="00AE5C7D"/>
    <w:rsid w:val="00AF0E23"/>
    <w:rsid w:val="00B0026F"/>
    <w:rsid w:val="00B02D31"/>
    <w:rsid w:val="00B20E61"/>
    <w:rsid w:val="00B21377"/>
    <w:rsid w:val="00B5302B"/>
    <w:rsid w:val="00B56390"/>
    <w:rsid w:val="00B67A0A"/>
    <w:rsid w:val="00BA70EB"/>
    <w:rsid w:val="00BB1068"/>
    <w:rsid w:val="00BB3403"/>
    <w:rsid w:val="00BB5334"/>
    <w:rsid w:val="00BB5B11"/>
    <w:rsid w:val="00BD3272"/>
    <w:rsid w:val="00BD3873"/>
    <w:rsid w:val="00BD438F"/>
    <w:rsid w:val="00BD5070"/>
    <w:rsid w:val="00C14815"/>
    <w:rsid w:val="00C2152B"/>
    <w:rsid w:val="00C25F80"/>
    <w:rsid w:val="00C27AE3"/>
    <w:rsid w:val="00C31545"/>
    <w:rsid w:val="00C50BE0"/>
    <w:rsid w:val="00C52DF1"/>
    <w:rsid w:val="00C63AA9"/>
    <w:rsid w:val="00C71697"/>
    <w:rsid w:val="00C751C2"/>
    <w:rsid w:val="00C86277"/>
    <w:rsid w:val="00CA26CF"/>
    <w:rsid w:val="00CB117D"/>
    <w:rsid w:val="00CC0BAD"/>
    <w:rsid w:val="00CC7AC9"/>
    <w:rsid w:val="00CD249F"/>
    <w:rsid w:val="00D11AD3"/>
    <w:rsid w:val="00D11B3E"/>
    <w:rsid w:val="00D26E6A"/>
    <w:rsid w:val="00D307AD"/>
    <w:rsid w:val="00D35106"/>
    <w:rsid w:val="00D614C1"/>
    <w:rsid w:val="00D74AA1"/>
    <w:rsid w:val="00D96B63"/>
    <w:rsid w:val="00DA587B"/>
    <w:rsid w:val="00DA6343"/>
    <w:rsid w:val="00DB2B8E"/>
    <w:rsid w:val="00DB4623"/>
    <w:rsid w:val="00DD5C39"/>
    <w:rsid w:val="00DF5734"/>
    <w:rsid w:val="00DF5B04"/>
    <w:rsid w:val="00E02339"/>
    <w:rsid w:val="00E07E43"/>
    <w:rsid w:val="00E303B5"/>
    <w:rsid w:val="00E36EBA"/>
    <w:rsid w:val="00E44263"/>
    <w:rsid w:val="00E45631"/>
    <w:rsid w:val="00E66936"/>
    <w:rsid w:val="00E67F59"/>
    <w:rsid w:val="00E70045"/>
    <w:rsid w:val="00E76E73"/>
    <w:rsid w:val="00E879BE"/>
    <w:rsid w:val="00E901AB"/>
    <w:rsid w:val="00E940F3"/>
    <w:rsid w:val="00EA7CBE"/>
    <w:rsid w:val="00EB5703"/>
    <w:rsid w:val="00EB6DB9"/>
    <w:rsid w:val="00EC1024"/>
    <w:rsid w:val="00EC76EC"/>
    <w:rsid w:val="00EE0330"/>
    <w:rsid w:val="00EE7FEE"/>
    <w:rsid w:val="00EF39DF"/>
    <w:rsid w:val="00EF55F0"/>
    <w:rsid w:val="00F07EAF"/>
    <w:rsid w:val="00F102B4"/>
    <w:rsid w:val="00F221EA"/>
    <w:rsid w:val="00F236A9"/>
    <w:rsid w:val="00F45CAB"/>
    <w:rsid w:val="00F555DE"/>
    <w:rsid w:val="00F62064"/>
    <w:rsid w:val="00F82948"/>
    <w:rsid w:val="00F909F9"/>
    <w:rsid w:val="00FA0016"/>
    <w:rsid w:val="00FA1B63"/>
    <w:rsid w:val="00FA22DB"/>
    <w:rsid w:val="00FB2A01"/>
    <w:rsid w:val="00FC14D1"/>
    <w:rsid w:val="00FD35C6"/>
    <w:rsid w:val="00FD4228"/>
    <w:rsid w:val="00FD50BB"/>
    <w:rsid w:val="00FE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5D4"/>
    <w:pPr>
      <w:spacing w:after="225" w:line="240" w:lineRule="auto"/>
      <w:outlineLvl w:val="0"/>
    </w:pPr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B53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23409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6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33EB7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25D4"/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4725D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F0E2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8">
    <w:name w:val="Normal (Web)"/>
    <w:basedOn w:val="a"/>
    <w:uiPriority w:val="99"/>
    <w:unhideWhenUsed/>
    <w:rsid w:val="00332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502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9">
    <w:name w:val="Body Text"/>
    <w:basedOn w:val="a"/>
    <w:link w:val="aa"/>
    <w:rsid w:val="007C39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7C39B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_"/>
    <w:link w:val="4"/>
    <w:locked/>
    <w:rsid w:val="007F15F6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b"/>
    <w:rsid w:val="007F15F6"/>
    <w:pPr>
      <w:shd w:val="clear" w:color="auto" w:fill="FFFFFF"/>
      <w:spacing w:after="180" w:line="322" w:lineRule="exact"/>
      <w:jc w:val="center"/>
    </w:pPr>
    <w:rPr>
      <w:sz w:val="26"/>
      <w:szCs w:val="26"/>
      <w:shd w:val="clear" w:color="auto" w:fill="FFFFFF"/>
    </w:rPr>
  </w:style>
  <w:style w:type="paragraph" w:customStyle="1" w:styleId="CharChar1CharChar1CharChar">
    <w:name w:val="Char Char Знак Знак1 Char Char1 Знак Знак Char Char"/>
    <w:basedOn w:val="a"/>
    <w:rsid w:val="007F15F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u">
    <w:name w:val="u"/>
    <w:basedOn w:val="a0"/>
    <w:rsid w:val="007F15F6"/>
  </w:style>
  <w:style w:type="character" w:customStyle="1" w:styleId="blk">
    <w:name w:val="blk"/>
    <w:basedOn w:val="a0"/>
    <w:rsid w:val="007F15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25D4"/>
    <w:pPr>
      <w:spacing w:after="225" w:line="240" w:lineRule="auto"/>
      <w:outlineLvl w:val="0"/>
    </w:pPr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B532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23409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B2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67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33EB7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25D4"/>
    <w:rPr>
      <w:rFonts w:ascii="Arial" w:eastAsia="Times New Roman" w:hAnsi="Arial" w:cs="Arial"/>
      <w:b/>
      <w:bCs/>
      <w:color w:val="5B5B5B"/>
      <w:kern w:val="36"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4725D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AF0E2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paragraph" w:styleId="a8">
    <w:name w:val="Normal (Web)"/>
    <w:basedOn w:val="a"/>
    <w:uiPriority w:val="99"/>
    <w:unhideWhenUsed/>
    <w:rsid w:val="00332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8502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9">
    <w:name w:val="Body Text"/>
    <w:basedOn w:val="a"/>
    <w:link w:val="aa"/>
    <w:rsid w:val="007C39B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7C39B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_"/>
    <w:link w:val="4"/>
    <w:locked/>
    <w:rsid w:val="007F15F6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b"/>
    <w:rsid w:val="007F15F6"/>
    <w:pPr>
      <w:shd w:val="clear" w:color="auto" w:fill="FFFFFF"/>
      <w:spacing w:after="180" w:line="322" w:lineRule="exact"/>
      <w:jc w:val="center"/>
    </w:pPr>
    <w:rPr>
      <w:sz w:val="26"/>
      <w:szCs w:val="26"/>
      <w:shd w:val="clear" w:color="auto" w:fill="FFFFFF"/>
    </w:rPr>
  </w:style>
  <w:style w:type="paragraph" w:customStyle="1" w:styleId="CharChar1CharChar1CharChar">
    <w:name w:val="Char Char Знак Знак1 Char Char1 Знак Знак Char Char"/>
    <w:basedOn w:val="a"/>
    <w:rsid w:val="007F15F6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u">
    <w:name w:val="u"/>
    <w:basedOn w:val="a0"/>
    <w:rsid w:val="007F15F6"/>
  </w:style>
  <w:style w:type="character" w:customStyle="1" w:styleId="blk">
    <w:name w:val="blk"/>
    <w:basedOn w:val="a0"/>
    <w:rsid w:val="007F1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D11A4-D716-475E-BCB5-419C762B4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5869</TotalTime>
  <Pages>2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Malov</cp:lastModifiedBy>
  <cp:revision>59</cp:revision>
  <cp:lastPrinted>2013-10-30T10:36:00Z</cp:lastPrinted>
  <dcterms:created xsi:type="dcterms:W3CDTF">2013-01-14T05:14:00Z</dcterms:created>
  <dcterms:modified xsi:type="dcterms:W3CDTF">2013-11-05T12:54:00Z</dcterms:modified>
</cp:coreProperties>
</file>